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CA1ABA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CA1ABA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CA1ABA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CA1ABA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CA1ABA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CA1ABA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CA1ABA">
              <w:rPr>
                <w:rFonts w:ascii="Century Gothic" w:hAnsi="Century Gothic" w:cs="Arial"/>
                <w:sz w:val="20"/>
              </w:rPr>
              <w:t xml:space="preserve"> </w:t>
            </w:r>
            <w:r w:rsidRPr="00CA1ABA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CA1ABA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590132">
              <w:rPr>
                <w:rFonts w:ascii="Century Gothic" w:hAnsi="Century Gothic" w:cs="Arial"/>
                <w:b/>
                <w:sz w:val="20"/>
              </w:rPr>
              <w:t xml:space="preserve">PER CONSTITUIR UNA BORSA DE </w:t>
            </w:r>
            <w:r w:rsidR="00330697">
              <w:rPr>
                <w:rFonts w:ascii="Century Gothic" w:hAnsi="Century Gothic" w:cs="Arial"/>
                <w:b/>
                <w:sz w:val="20"/>
              </w:rPr>
              <w:t xml:space="preserve">MONITORS </w:t>
            </w:r>
            <w:r w:rsidR="0081732B">
              <w:rPr>
                <w:rFonts w:ascii="Century Gothic" w:hAnsi="Century Gothic" w:cs="Arial"/>
                <w:b/>
                <w:sz w:val="20"/>
              </w:rPr>
              <w:t>NATACIÓ I SOCORRISME</w:t>
            </w:r>
          </w:p>
          <w:p w:rsidR="00EA5983" w:rsidRPr="00CA1ABA" w:rsidRDefault="00A84BF2" w:rsidP="00741539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</w:tr>
      <w:tr w:rsidR="00EA5983" w:rsidRPr="00CA1ABA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CA1ABA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CA1ABA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CA1ABA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1ABA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CA1ABA">
              <w:rPr>
                <w:rFonts w:ascii="Century Gothic" w:hAnsi="Century Gothic" w:cs="Arial"/>
                <w:b/>
                <w:sz w:val="20"/>
              </w:rPr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CA1ABA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CA1ABA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sz w:val="20"/>
              </w:rPr>
              <w:t xml:space="preserve">NIF: 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1ABA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CA1ABA">
              <w:rPr>
                <w:rFonts w:ascii="Century Gothic" w:hAnsi="Century Gothic" w:cs="Arial"/>
                <w:b/>
                <w:sz w:val="20"/>
              </w:rPr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CA1ABA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CA1ABA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330697">
        <w:rPr>
          <w:rFonts w:ascii="Century Gothic" w:hAnsi="Century Gothic" w:cs="Arial"/>
          <w:b/>
          <w:sz w:val="22"/>
          <w:szCs w:val="22"/>
          <w:lang w:val="ca-ES"/>
        </w:rPr>
        <w:t xml:space="preserve">7 </w:t>
      </w: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punts). </w:t>
      </w:r>
    </w:p>
    <w:p w:rsidR="006733E0" w:rsidRDefault="006733E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1"/>
        <w:tblW w:w="9186" w:type="dxa"/>
        <w:tblInd w:w="-5" w:type="dxa"/>
        <w:tblLook w:val="04A0" w:firstRow="1" w:lastRow="0" w:firstColumn="1" w:lastColumn="0" w:noHBand="0" w:noVBand="1"/>
      </w:tblPr>
      <w:tblGrid>
        <w:gridCol w:w="5384"/>
        <w:gridCol w:w="3802"/>
      </w:tblGrid>
      <w:tr w:rsidR="00330697" w:rsidRPr="00223C4D" w:rsidTr="00330697">
        <w:trPr>
          <w:trHeight w:val="145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97" w:rsidRPr="00330697" w:rsidRDefault="00330697" w:rsidP="003A568A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2"/>
                <w:szCs w:val="22"/>
                <w:lang w:val="ca-ES"/>
              </w:rPr>
            </w:pPr>
            <w:r w:rsidRPr="00330697">
              <w:rPr>
                <w:rFonts w:ascii="Century Gothic" w:hAnsi="Century Gothic" w:cs="Times New Roman"/>
                <w:sz w:val="22"/>
                <w:szCs w:val="22"/>
                <w:lang w:val="ca-ES"/>
              </w:rPr>
              <w:t>Per acreditar experiència professional en l’Administració pública o en el sector privat, amb funcions pròpies o similars a les del lloc de treball a cobrir.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697" w:rsidRPr="00330697" w:rsidRDefault="00330697" w:rsidP="003A568A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2"/>
                <w:szCs w:val="22"/>
                <w:lang w:val="ca-ES"/>
              </w:rPr>
            </w:pPr>
            <w:r w:rsidRPr="00330697">
              <w:rPr>
                <w:rFonts w:ascii="Century Gothic" w:hAnsi="Century Gothic" w:cs="Times New Roman"/>
                <w:color w:val="000000"/>
                <w:sz w:val="22"/>
                <w:szCs w:val="22"/>
                <w:lang w:val="ca-ES"/>
              </w:rPr>
              <w:t>que es puntuen a raó de 0,15 punts per mes complet treballat o fracció.</w:t>
            </w:r>
          </w:p>
          <w:p w:rsidR="00330697" w:rsidRPr="00330697" w:rsidRDefault="00330697" w:rsidP="003A568A">
            <w:pPr>
              <w:spacing w:before="120" w:after="120" w:line="280" w:lineRule="exact"/>
              <w:jc w:val="center"/>
              <w:rPr>
                <w:rFonts w:ascii="Century Gothic" w:hAnsi="Century Gothic" w:cs="Times New Roman"/>
                <w:sz w:val="22"/>
                <w:szCs w:val="22"/>
                <w:lang w:val="ca-ES"/>
              </w:rPr>
            </w:pPr>
          </w:p>
        </w:tc>
      </w:tr>
    </w:tbl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CA1ABA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CA1ABA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  <w:r w:rsidR="00330697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/EMPRESA PRIVADA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330697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CA1ABA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Pr="00CA1ABA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</w:t>
      </w:r>
      <w:r w:rsidR="00330697">
        <w:rPr>
          <w:rFonts w:ascii="Century Gothic" w:hAnsi="Century Gothic" w:cs="Arial"/>
          <w:b/>
          <w:sz w:val="22"/>
          <w:szCs w:val="22"/>
          <w:lang w:val="ca-ES"/>
        </w:rPr>
        <w:t>4,5</w:t>
      </w: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1"/>
        <w:tblW w:w="9157" w:type="dxa"/>
        <w:tblInd w:w="-5" w:type="dxa"/>
        <w:tblLook w:val="04A0" w:firstRow="1" w:lastRow="0" w:firstColumn="1" w:lastColumn="0" w:noHBand="0" w:noVBand="1"/>
      </w:tblPr>
      <w:tblGrid>
        <w:gridCol w:w="6312"/>
        <w:gridCol w:w="2845"/>
      </w:tblGrid>
      <w:tr w:rsidR="001D0635" w:rsidRPr="001D0635" w:rsidTr="001D0635">
        <w:trPr>
          <w:trHeight w:val="302"/>
        </w:trPr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35" w:rsidRPr="001D0635" w:rsidRDefault="001D0635" w:rsidP="001D06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Altres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titulacions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acadèmiques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proofErr w:type="spellStart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excepte</w:t>
            </w:r>
            <w:proofErr w:type="spellEnd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la que </w:t>
            </w:r>
            <w:proofErr w:type="spellStart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dóna</w:t>
            </w:r>
            <w:proofErr w:type="spellEnd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accés</w:t>
            </w:r>
            <w:proofErr w:type="spellEnd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a participar en </w:t>
            </w:r>
            <w:proofErr w:type="spellStart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aquesta</w:t>
            </w:r>
            <w:proofErr w:type="spellEnd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convocatòria</w:t>
            </w:r>
            <w:proofErr w:type="spellEnd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</w:t>
            </w:r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les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quals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només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es valoraran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quan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siguin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rellevants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i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directament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relacionades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amb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el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lloc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treball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a ocupar, de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conformitat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amb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els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coneixements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requerits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competència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i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funcions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a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desenvolupar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, i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sempre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que no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siguin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les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exigides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a la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convocatòria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o les de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nivell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inferior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necessàries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per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aconseguir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-les. Es valoraran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amb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el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següent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b/>
                <w:sz w:val="20"/>
                <w:szCs w:val="20"/>
              </w:rPr>
              <w:t>barem</w:t>
            </w:r>
            <w:proofErr w:type="spellEnd"/>
            <w:r w:rsidRPr="001D0635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fins</w:t>
            </w:r>
            <w:proofErr w:type="spellEnd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a un </w:t>
            </w:r>
            <w:proofErr w:type="spellStart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màxim</w:t>
            </w:r>
            <w:proofErr w:type="spellEnd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d’2,5 </w:t>
            </w:r>
            <w:proofErr w:type="spellStart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punts</w:t>
            </w:r>
            <w:proofErr w:type="spellEnd"/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1D0635" w:rsidRPr="001D0635" w:rsidTr="001D0635">
        <w:trPr>
          <w:trHeight w:val="61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Llicenciatura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o Grau en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Ciències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l’activitat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física i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l’esport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1,5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61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Altres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diplomatures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relacionades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amb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el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lloc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treball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a ocupar):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0,25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61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Altres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llicenciatures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o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graus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relacionades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amb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el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lloc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treball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a ocupar):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0,50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61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Títol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cicle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formatius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grau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superior (CFGM) o FP I 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equivalent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relacionats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amb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el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lloc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treball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a ocupar):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0,20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61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Títol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cicle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formatius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grau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superior (CFGS) o FP II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equivalent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relacionats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amb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el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lloc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treball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a ocupar):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35" w:rsidRPr="001D0635" w:rsidRDefault="001D0635" w:rsidP="00EB417D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0,40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61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Tècnic</w:t>
            </w:r>
            <w:proofErr w:type="spellEnd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/a </w:t>
            </w:r>
            <w:proofErr w:type="spellStart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esportiu</w:t>
            </w:r>
            <w:proofErr w:type="spellEnd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diferents</w:t>
            </w:r>
            <w:proofErr w:type="spellEnd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modalitats</w:t>
            </w:r>
            <w:proofErr w:type="spellEnd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amb</w:t>
            </w:r>
            <w:proofErr w:type="spellEnd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inscripció</w:t>
            </w:r>
            <w:proofErr w:type="spellEnd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 al ROPE o (Registre Oficial de </w:t>
            </w:r>
            <w:proofErr w:type="spellStart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Professionals</w:t>
            </w:r>
            <w:proofErr w:type="spellEnd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l’Esport</w:t>
            </w:r>
            <w:proofErr w:type="spellEnd"/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    0,15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</w:tbl>
    <w:p w:rsidR="001D0635" w:rsidRDefault="001D063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CA1ABA" w:rsidRPr="00CA1ABA" w:rsidRDefault="00CA1AB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CA1ABA" w:rsidRDefault="00CA1AB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5"/>
        <w:tblW w:w="9232" w:type="dxa"/>
        <w:tblInd w:w="-5" w:type="dxa"/>
        <w:tblLook w:val="04A0" w:firstRow="1" w:lastRow="0" w:firstColumn="1" w:lastColumn="0" w:noHBand="0" w:noVBand="1"/>
      </w:tblPr>
      <w:tblGrid>
        <w:gridCol w:w="4799"/>
        <w:gridCol w:w="4433"/>
      </w:tblGrid>
      <w:tr w:rsidR="00330697" w:rsidRPr="001D0635" w:rsidTr="00330697">
        <w:trPr>
          <w:trHeight w:val="19"/>
        </w:trPr>
        <w:tc>
          <w:tcPr>
            <w:tcW w:w="9232" w:type="dxa"/>
            <w:gridSpan w:val="2"/>
            <w:shd w:val="clear" w:color="auto" w:fill="auto"/>
          </w:tcPr>
          <w:p w:rsidR="00330697" w:rsidRPr="001D0635" w:rsidRDefault="00330697" w:rsidP="003306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/>
                <w:b/>
                <w:sz w:val="20"/>
                <w:szCs w:val="20"/>
                <w:lang w:val="ca-ES"/>
              </w:rPr>
              <w:lastRenderedPageBreak/>
              <w:tab/>
              <w:t>Per estar en possessió d’un màster i/o postgrau directament relacionat amb el lloc de treball a cobrir i les seves funcions: (fins a un màxim de 0,50 punts)</w:t>
            </w:r>
          </w:p>
        </w:tc>
      </w:tr>
      <w:tr w:rsidR="00330697" w:rsidRPr="001D0635" w:rsidTr="00330697">
        <w:trPr>
          <w:trHeight w:val="19"/>
        </w:trPr>
        <w:tc>
          <w:tcPr>
            <w:tcW w:w="4799" w:type="dxa"/>
            <w:shd w:val="clear" w:color="auto" w:fill="auto"/>
          </w:tcPr>
          <w:p w:rsidR="00330697" w:rsidRPr="001D0635" w:rsidRDefault="00330697" w:rsidP="003A568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  <w:lang w:val="ca-ES"/>
              </w:rPr>
              <w:t>TITULACIÓ</w:t>
            </w:r>
          </w:p>
        </w:tc>
        <w:tc>
          <w:tcPr>
            <w:tcW w:w="4433" w:type="dxa"/>
            <w:shd w:val="clear" w:color="auto" w:fill="auto"/>
          </w:tcPr>
          <w:p w:rsidR="00330697" w:rsidRPr="001D0635" w:rsidRDefault="00330697" w:rsidP="003A568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/>
                <w:b/>
                <w:color w:val="000000"/>
                <w:sz w:val="20"/>
                <w:szCs w:val="20"/>
                <w:lang w:val="ca-ES"/>
              </w:rPr>
              <w:t>PUNTUACIÓ</w:t>
            </w:r>
          </w:p>
          <w:p w:rsidR="00330697" w:rsidRPr="001D0635" w:rsidRDefault="00330697" w:rsidP="003A568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330697" w:rsidRPr="001D0635" w:rsidTr="00330697">
        <w:trPr>
          <w:trHeight w:val="438"/>
        </w:trPr>
        <w:tc>
          <w:tcPr>
            <w:tcW w:w="4799" w:type="dxa"/>
          </w:tcPr>
          <w:p w:rsidR="00330697" w:rsidRPr="001D0635" w:rsidRDefault="00330697" w:rsidP="003A568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  <w:t>Mestratge/ màster</w:t>
            </w:r>
          </w:p>
        </w:tc>
        <w:tc>
          <w:tcPr>
            <w:tcW w:w="4433" w:type="dxa"/>
          </w:tcPr>
          <w:p w:rsidR="00330697" w:rsidRPr="001D0635" w:rsidRDefault="00330697" w:rsidP="003A568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  <w:t>0,375 punts</w:t>
            </w:r>
          </w:p>
        </w:tc>
      </w:tr>
      <w:tr w:rsidR="00330697" w:rsidRPr="001D0635" w:rsidTr="00330697">
        <w:trPr>
          <w:trHeight w:val="19"/>
        </w:trPr>
        <w:tc>
          <w:tcPr>
            <w:tcW w:w="4799" w:type="dxa"/>
          </w:tcPr>
          <w:p w:rsidR="00330697" w:rsidRPr="001D0635" w:rsidRDefault="00330697" w:rsidP="003A568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  <w:t>Postgrau</w:t>
            </w:r>
          </w:p>
        </w:tc>
        <w:tc>
          <w:tcPr>
            <w:tcW w:w="4433" w:type="dxa"/>
          </w:tcPr>
          <w:p w:rsidR="00330697" w:rsidRPr="001D0635" w:rsidRDefault="00330697" w:rsidP="003A568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  <w:t>0,125 punts</w:t>
            </w:r>
          </w:p>
          <w:p w:rsidR="00330697" w:rsidRPr="001D0635" w:rsidRDefault="00330697" w:rsidP="003A568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</w:pPr>
          </w:p>
        </w:tc>
      </w:tr>
      <w:tr w:rsidR="00330697" w:rsidRPr="001D0635" w:rsidTr="00330697">
        <w:trPr>
          <w:trHeight w:val="19"/>
        </w:trPr>
        <w:tc>
          <w:tcPr>
            <w:tcW w:w="9232" w:type="dxa"/>
            <w:gridSpan w:val="2"/>
          </w:tcPr>
          <w:p w:rsidR="00330697" w:rsidRPr="001D0635" w:rsidRDefault="00330697" w:rsidP="003A568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  <w:t>En cas que el títol de Mestratge s'hagi obtingut per convalidació dels crèdits que eren objecte del títol de postgrau, o que l'obtenció del títol de postgrau hagi sigut requisit previ a l'obtenció del títol de mestratge que es presenta per a ser valorat com a mèrit, només es valorarà el Títol de Mestratge Oficial, no valorant-se el títol de postgrau.</w:t>
            </w:r>
          </w:p>
        </w:tc>
      </w:tr>
    </w:tbl>
    <w:p w:rsidR="00330697" w:rsidRDefault="00330697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330697" w:rsidRDefault="00330697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1D0635" w:rsidRDefault="001D063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6"/>
        <w:tblW w:w="9193" w:type="dxa"/>
        <w:tblInd w:w="-5" w:type="dxa"/>
        <w:tblLook w:val="04A0" w:firstRow="1" w:lastRow="0" w:firstColumn="1" w:lastColumn="0" w:noHBand="0" w:noVBand="1"/>
      </w:tblPr>
      <w:tblGrid>
        <w:gridCol w:w="5032"/>
        <w:gridCol w:w="4161"/>
      </w:tblGrid>
      <w:tr w:rsidR="001D0635" w:rsidRPr="001D0635" w:rsidTr="00EB417D">
        <w:trPr>
          <w:trHeight w:val="496"/>
        </w:trPr>
        <w:tc>
          <w:tcPr>
            <w:tcW w:w="9193" w:type="dxa"/>
            <w:gridSpan w:val="2"/>
            <w:shd w:val="clear" w:color="auto" w:fill="auto"/>
          </w:tcPr>
          <w:p w:rsidR="001D0635" w:rsidRPr="001D0635" w:rsidRDefault="001D0635" w:rsidP="00EB41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b/>
                <w:sz w:val="20"/>
                <w:szCs w:val="20"/>
                <w:lang w:val="ca-ES"/>
              </w:rPr>
              <w:t>Cursos de formació i perfeccionament. (fins a un màxim d’1,5 punt).</w:t>
            </w:r>
          </w:p>
        </w:tc>
      </w:tr>
      <w:tr w:rsidR="001D0635" w:rsidRPr="001D0635" w:rsidTr="00EB417D">
        <w:trPr>
          <w:trHeight w:val="1050"/>
        </w:trPr>
        <w:tc>
          <w:tcPr>
            <w:tcW w:w="9193" w:type="dxa"/>
            <w:gridSpan w:val="2"/>
            <w:shd w:val="clear" w:color="auto" w:fill="auto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b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b/>
                <w:color w:val="000000"/>
                <w:sz w:val="20"/>
                <w:szCs w:val="20"/>
                <w:lang w:val="ca-ES"/>
              </w:rPr>
              <w:t xml:space="preserve">Per cursos, seminaris i/o jornades superats amb certificat d’assistència o d'aprofitament, directament relacionats amb el lloc de treball a cobrir i les seves funcions. </w:t>
            </w:r>
          </w:p>
        </w:tc>
      </w:tr>
      <w:tr w:rsidR="001D0635" w:rsidRPr="001D0635" w:rsidTr="00EB417D">
        <w:trPr>
          <w:trHeight w:val="773"/>
        </w:trPr>
        <w:tc>
          <w:tcPr>
            <w:tcW w:w="9193" w:type="dxa"/>
            <w:gridSpan w:val="2"/>
            <w:shd w:val="clear" w:color="auto" w:fill="auto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  <w:t>En el cas d’acreditacions on la durada estigui expressada en crèdits ECTS, s’aplicarà l’equivalència de 1 ECTS = 25 hores.</w:t>
            </w:r>
          </w:p>
        </w:tc>
      </w:tr>
      <w:tr w:rsidR="001D0635" w:rsidRPr="001D0635" w:rsidTr="00EB417D">
        <w:trPr>
          <w:trHeight w:val="496"/>
        </w:trPr>
        <w:tc>
          <w:tcPr>
            <w:tcW w:w="9193" w:type="dxa"/>
            <w:gridSpan w:val="2"/>
            <w:shd w:val="clear" w:color="auto" w:fill="auto"/>
            <w:vAlign w:val="center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  <w:t>Per la valoració s’aplicarà el següent barem:</w:t>
            </w:r>
          </w:p>
        </w:tc>
      </w:tr>
      <w:tr w:rsidR="001D0635" w:rsidRPr="001D0635" w:rsidTr="00EB417D">
        <w:trPr>
          <w:trHeight w:val="510"/>
        </w:trPr>
        <w:tc>
          <w:tcPr>
            <w:tcW w:w="5032" w:type="dxa"/>
            <w:shd w:val="clear" w:color="auto" w:fill="auto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  <w:t>DURADA DE LA FORMACIÓ</w:t>
            </w:r>
          </w:p>
        </w:tc>
        <w:tc>
          <w:tcPr>
            <w:tcW w:w="4161" w:type="dxa"/>
            <w:shd w:val="clear" w:color="auto" w:fill="auto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  <w:t>PUNTUACIÓ</w:t>
            </w:r>
          </w:p>
        </w:tc>
      </w:tr>
      <w:tr w:rsidR="001D0635" w:rsidRPr="001D0635" w:rsidTr="00EB417D">
        <w:trPr>
          <w:trHeight w:val="496"/>
        </w:trPr>
        <w:tc>
          <w:tcPr>
            <w:tcW w:w="5032" w:type="dxa"/>
            <w:vAlign w:val="bottom"/>
          </w:tcPr>
          <w:p w:rsidR="001D0635" w:rsidRPr="001D0635" w:rsidRDefault="001D0635" w:rsidP="00EB417D">
            <w:pPr>
              <w:spacing w:before="120" w:after="120" w:line="280" w:lineRule="exact"/>
              <w:jc w:val="both"/>
              <w:rPr>
                <w:rFonts w:ascii="Century Gothic" w:hAnsi="Century Gothic" w:cs="Times New Roman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sz w:val="20"/>
                <w:szCs w:val="20"/>
                <w:lang w:val="ca-ES"/>
              </w:rPr>
              <w:t>De 5 a 20 hores</w:t>
            </w:r>
          </w:p>
        </w:tc>
        <w:tc>
          <w:tcPr>
            <w:tcW w:w="4161" w:type="dxa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  <w:t>0,025 punts/curs</w:t>
            </w:r>
          </w:p>
        </w:tc>
      </w:tr>
      <w:tr w:rsidR="001D0635" w:rsidRPr="001D0635" w:rsidTr="00EB417D">
        <w:trPr>
          <w:trHeight w:val="496"/>
        </w:trPr>
        <w:tc>
          <w:tcPr>
            <w:tcW w:w="5032" w:type="dxa"/>
            <w:vAlign w:val="bottom"/>
          </w:tcPr>
          <w:p w:rsidR="001D0635" w:rsidRPr="001D0635" w:rsidRDefault="001D0635" w:rsidP="00EB417D">
            <w:pPr>
              <w:spacing w:before="120" w:after="120" w:line="280" w:lineRule="exact"/>
              <w:jc w:val="both"/>
              <w:rPr>
                <w:rFonts w:ascii="Century Gothic" w:hAnsi="Century Gothic" w:cs="Times New Roman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sz w:val="20"/>
                <w:szCs w:val="20"/>
                <w:lang w:val="ca-ES"/>
              </w:rPr>
              <w:t>De 21 a 50 hores</w:t>
            </w:r>
          </w:p>
        </w:tc>
        <w:tc>
          <w:tcPr>
            <w:tcW w:w="4161" w:type="dxa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  <w:t>0,05 punts/curs.</w:t>
            </w:r>
          </w:p>
        </w:tc>
      </w:tr>
      <w:tr w:rsidR="001D0635" w:rsidRPr="001D0635" w:rsidTr="00EB417D">
        <w:trPr>
          <w:trHeight w:val="510"/>
        </w:trPr>
        <w:tc>
          <w:tcPr>
            <w:tcW w:w="5032" w:type="dxa"/>
            <w:vAlign w:val="bottom"/>
          </w:tcPr>
          <w:p w:rsidR="001D0635" w:rsidRPr="001D0635" w:rsidRDefault="001D0635" w:rsidP="00EB417D">
            <w:pPr>
              <w:spacing w:before="120" w:after="120" w:line="280" w:lineRule="exact"/>
              <w:jc w:val="both"/>
              <w:rPr>
                <w:rFonts w:ascii="Century Gothic" w:hAnsi="Century Gothic" w:cs="Times New Roman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sz w:val="20"/>
                <w:szCs w:val="20"/>
                <w:lang w:val="ca-ES"/>
              </w:rPr>
              <w:t>De 51 a 80 hores</w:t>
            </w:r>
          </w:p>
        </w:tc>
        <w:tc>
          <w:tcPr>
            <w:tcW w:w="4161" w:type="dxa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  <w:t>0,075 punts/curs.</w:t>
            </w:r>
          </w:p>
        </w:tc>
      </w:tr>
      <w:tr w:rsidR="001D0635" w:rsidRPr="001D0635" w:rsidTr="00EB417D">
        <w:trPr>
          <w:trHeight w:val="496"/>
        </w:trPr>
        <w:tc>
          <w:tcPr>
            <w:tcW w:w="5032" w:type="dxa"/>
            <w:vAlign w:val="bottom"/>
          </w:tcPr>
          <w:p w:rsidR="001D0635" w:rsidRPr="001D0635" w:rsidRDefault="001D0635" w:rsidP="00EB417D">
            <w:pPr>
              <w:spacing w:before="120" w:after="120" w:line="280" w:lineRule="exact"/>
              <w:jc w:val="both"/>
              <w:rPr>
                <w:rFonts w:ascii="Century Gothic" w:hAnsi="Century Gothic" w:cs="Times New Roman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sz w:val="20"/>
                <w:szCs w:val="20"/>
                <w:lang w:val="ca-ES"/>
              </w:rPr>
              <w:t>De 81 a 110 hores</w:t>
            </w:r>
          </w:p>
        </w:tc>
        <w:tc>
          <w:tcPr>
            <w:tcW w:w="4161" w:type="dxa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  <w:t>0,10/punts/curs.</w:t>
            </w:r>
          </w:p>
        </w:tc>
      </w:tr>
      <w:tr w:rsidR="001D0635" w:rsidRPr="001D0635" w:rsidTr="00EB417D">
        <w:trPr>
          <w:trHeight w:val="496"/>
        </w:trPr>
        <w:tc>
          <w:tcPr>
            <w:tcW w:w="5032" w:type="dxa"/>
            <w:vAlign w:val="bottom"/>
          </w:tcPr>
          <w:p w:rsidR="001D0635" w:rsidRPr="001D0635" w:rsidRDefault="001D0635" w:rsidP="00EB417D">
            <w:pPr>
              <w:spacing w:before="120" w:after="120" w:line="280" w:lineRule="exact"/>
              <w:jc w:val="both"/>
              <w:rPr>
                <w:rFonts w:ascii="Century Gothic" w:hAnsi="Century Gothic" w:cs="Times New Roman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sz w:val="20"/>
                <w:szCs w:val="20"/>
                <w:lang w:val="ca-ES"/>
              </w:rPr>
              <w:t>Més de 111 hores</w:t>
            </w:r>
          </w:p>
        </w:tc>
        <w:tc>
          <w:tcPr>
            <w:tcW w:w="4161" w:type="dxa"/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</w:pPr>
            <w:r w:rsidRPr="001D0635">
              <w:rPr>
                <w:rFonts w:ascii="Century Gothic" w:hAnsi="Century Gothic" w:cs="Times New Roman"/>
                <w:color w:val="000000"/>
                <w:sz w:val="20"/>
                <w:szCs w:val="20"/>
                <w:lang w:val="ca-ES"/>
              </w:rPr>
              <w:t>0,20 punts/curs.</w:t>
            </w:r>
          </w:p>
        </w:tc>
      </w:tr>
    </w:tbl>
    <w:p w:rsidR="001D0635" w:rsidRDefault="001D063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1D0635" w:rsidRDefault="001D063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1D0635" w:rsidRDefault="001D063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30697" w:rsidRPr="00330697" w:rsidTr="00330697">
        <w:trPr>
          <w:trHeight w:val="3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7" w:rsidRPr="00330697" w:rsidRDefault="00330697" w:rsidP="003A568A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2"/>
                <w:szCs w:val="22"/>
                <w:lang w:val="ca-ES"/>
              </w:rPr>
            </w:pPr>
            <w:r w:rsidRPr="00330697">
              <w:rPr>
                <w:rFonts w:ascii="Century Gothic" w:eastAsia="Times New Roman" w:hAnsi="Century Gothic" w:cs="Times New Roman"/>
                <w:b/>
                <w:color w:val="000000"/>
                <w:sz w:val="22"/>
                <w:szCs w:val="22"/>
                <w:lang w:val="ca-ES"/>
              </w:rPr>
              <w:t>Per formació específica acreditada en relació amb les següents matèries:</w:t>
            </w:r>
          </w:p>
        </w:tc>
      </w:tr>
    </w:tbl>
    <w:tbl>
      <w:tblPr>
        <w:tblStyle w:val="Tablaconcuadrcula12"/>
        <w:tblW w:w="9163" w:type="dxa"/>
        <w:tblInd w:w="-5" w:type="dxa"/>
        <w:tblLook w:val="04A0" w:firstRow="1" w:lastRow="0" w:firstColumn="1" w:lastColumn="0" w:noHBand="0" w:noVBand="1"/>
      </w:tblPr>
      <w:tblGrid>
        <w:gridCol w:w="6200"/>
        <w:gridCol w:w="2963"/>
      </w:tblGrid>
      <w:tr w:rsidR="001D0635" w:rsidRPr="001D0635" w:rsidTr="001D0635">
        <w:trPr>
          <w:trHeight w:val="356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Certificats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formació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atorgats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per la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Federació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Espanyola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Salvament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Socorrisme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o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equivalent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degudament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homologat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vigent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0,20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356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1D0635">
            <w:pPr>
              <w:numPr>
                <w:ilvl w:val="0"/>
                <w:numId w:val="11"/>
              </w:numPr>
              <w:spacing w:before="100" w:beforeAutospacing="1" w:after="100" w:afterAutospacing="1"/>
              <w:ind w:left="270"/>
              <w:rPr>
                <w:rFonts w:ascii="Century Gothic" w:hAnsi="Century Gothic"/>
                <w:color w:val="333333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Certificat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professionalitat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: </w:t>
            </w:r>
          </w:p>
          <w:p w:rsidR="001D0635" w:rsidRPr="001D0635" w:rsidRDefault="001D0635" w:rsidP="001D0635">
            <w:pPr>
              <w:numPr>
                <w:ilvl w:val="1"/>
                <w:numId w:val="11"/>
              </w:numPr>
              <w:spacing w:before="100" w:beforeAutospacing="1" w:after="100" w:afterAutospacing="1"/>
              <w:ind w:left="990"/>
              <w:rPr>
                <w:rFonts w:ascii="Century Gothic" w:hAnsi="Century Gothic"/>
                <w:color w:val="333333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Socorrisme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en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instal·lacions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aquàtiques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.</w:t>
            </w:r>
          </w:p>
          <w:p w:rsidR="001D0635" w:rsidRPr="001D0635" w:rsidRDefault="001D0635" w:rsidP="001D0635">
            <w:pPr>
              <w:numPr>
                <w:ilvl w:val="1"/>
                <w:numId w:val="11"/>
              </w:numPr>
              <w:spacing w:before="100" w:beforeAutospacing="1" w:after="100" w:afterAutospacing="1"/>
              <w:ind w:left="990"/>
              <w:rPr>
                <w:rFonts w:ascii="Century Gothic" w:hAnsi="Century Gothic"/>
                <w:color w:val="333333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lastRenderedPageBreak/>
              <w:t>Socorrisme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en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espais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aquàtics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naturals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0,20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356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1D0635">
            <w:pPr>
              <w:numPr>
                <w:ilvl w:val="0"/>
                <w:numId w:val="11"/>
              </w:numPr>
              <w:spacing w:before="100" w:beforeAutospacing="1" w:after="100" w:afterAutospacing="1"/>
              <w:ind w:left="270"/>
              <w:rPr>
                <w:rFonts w:ascii="Century Gothic" w:hAnsi="Century Gothic"/>
                <w:color w:val="333333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lastRenderedPageBreak/>
              <w:t>Qualificació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professional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: </w:t>
            </w:r>
          </w:p>
          <w:p w:rsidR="001D0635" w:rsidRPr="001D0635" w:rsidRDefault="001D0635" w:rsidP="001D0635">
            <w:pPr>
              <w:numPr>
                <w:ilvl w:val="1"/>
                <w:numId w:val="11"/>
              </w:numPr>
              <w:spacing w:before="100" w:beforeAutospacing="1" w:after="100" w:afterAutospacing="1"/>
              <w:ind w:left="990"/>
              <w:rPr>
                <w:rFonts w:ascii="Century Gothic" w:hAnsi="Century Gothic"/>
                <w:color w:val="333333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Socorrisme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en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instal·lacions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aquàtiques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.</w:t>
            </w:r>
          </w:p>
          <w:p w:rsidR="001D0635" w:rsidRPr="001D0635" w:rsidRDefault="001D0635" w:rsidP="001D0635">
            <w:pPr>
              <w:numPr>
                <w:ilvl w:val="1"/>
                <w:numId w:val="11"/>
              </w:numPr>
              <w:spacing w:before="100" w:beforeAutospacing="1" w:after="100" w:afterAutospacing="1"/>
              <w:ind w:left="990"/>
              <w:rPr>
                <w:rFonts w:ascii="Century Gothic" w:hAnsi="Century Gothic"/>
                <w:color w:val="333333"/>
                <w:sz w:val="20"/>
                <w:szCs w:val="20"/>
              </w:rPr>
            </w:pP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Socorrisme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en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espais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aquàtics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naturals</w:t>
            </w:r>
            <w:proofErr w:type="spellEnd"/>
            <w:r w:rsidRPr="001D0635">
              <w:rPr>
                <w:rFonts w:ascii="Century Gothic" w:hAnsi="Century Gothic"/>
                <w:color w:val="333333"/>
                <w:sz w:val="20"/>
                <w:szCs w:val="20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0,20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356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Diploma de monitor/a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d’activitats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lleure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infantil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juvenil.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0,10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356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Diploma de director/a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d’activitats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lleure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infantil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 xml:space="preserve"> juvenil.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0,15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356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Diploma de la Generalitat de Catalunya, que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acrediti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l'adquisició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d'un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nivell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de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formació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determinat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en  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matèria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d'atenció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sanitària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immediata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0,10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  <w:tr w:rsidR="001D0635" w:rsidRPr="001D0635" w:rsidTr="001D0635">
        <w:trPr>
          <w:trHeight w:val="356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disposar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certificat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suport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vital </w:t>
            </w:r>
            <w:proofErr w:type="spellStart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>bàsic</w:t>
            </w:r>
            <w:proofErr w:type="spellEnd"/>
            <w:r w:rsidRPr="001D063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+ DEA: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5" w:rsidRPr="001D0635" w:rsidRDefault="001D0635" w:rsidP="00EB417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D0635">
              <w:rPr>
                <w:rFonts w:ascii="Century Gothic" w:hAnsi="Century Gothic"/>
                <w:sz w:val="20"/>
                <w:szCs w:val="20"/>
              </w:rPr>
              <w:t xml:space="preserve">0,10 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punt</w:t>
            </w:r>
            <w:proofErr w:type="spellEnd"/>
            <w:r w:rsidRPr="001D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1D0635">
              <w:rPr>
                <w:rFonts w:ascii="Century Gothic" w:hAnsi="Century Gothic"/>
                <w:sz w:val="20"/>
                <w:szCs w:val="20"/>
              </w:rPr>
              <w:t>titulació</w:t>
            </w:r>
            <w:proofErr w:type="spellEnd"/>
          </w:p>
        </w:tc>
      </w:tr>
    </w:tbl>
    <w:p w:rsidR="00330697" w:rsidRPr="00CA1ABA" w:rsidRDefault="00330697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741539" w:rsidRPr="00612868" w:rsidRDefault="0074153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612868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83375A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APARTAT B.1 I B.2 -</w:t>
            </w:r>
            <w:r w:rsidR="00A7297F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="00673DAD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/MESTRATGE/POSTGRAU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12868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83375A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APARTAT B.3 - </w:t>
            </w:r>
            <w:r w:rsidR="00A7297F" w:rsidRPr="00612868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0697" w:rsidRPr="00612868" w:rsidTr="00A7297F">
        <w:trPr>
          <w:trHeight w:val="268"/>
        </w:trPr>
        <w:tc>
          <w:tcPr>
            <w:tcW w:w="6516" w:type="dxa"/>
          </w:tcPr>
          <w:p w:rsidR="00330697" w:rsidRPr="00612868" w:rsidRDefault="00330697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330697" w:rsidRPr="00612868" w:rsidRDefault="00330697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330697" w:rsidRPr="00612868" w:rsidRDefault="00330697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0697" w:rsidRPr="00612868" w:rsidTr="00A7297F">
        <w:trPr>
          <w:trHeight w:val="268"/>
        </w:trPr>
        <w:tc>
          <w:tcPr>
            <w:tcW w:w="6516" w:type="dxa"/>
          </w:tcPr>
          <w:p w:rsidR="00330697" w:rsidRPr="00612868" w:rsidRDefault="00330697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330697" w:rsidRPr="00612868" w:rsidRDefault="00330697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330697" w:rsidRPr="00612868" w:rsidRDefault="00330697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612868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612868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612868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612868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>DECLARO RESPONSABLEMENT</w:t>
      </w:r>
      <w:r w:rsidRPr="00612868">
        <w:rPr>
          <w:rFonts w:ascii="Arial" w:hAnsi="Arial" w:cs="Arial"/>
          <w:sz w:val="14"/>
          <w:szCs w:val="14"/>
        </w:rPr>
        <w:t xml:space="preserve">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t xml:space="preserve">Tàrrega, a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0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1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2"/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Pr="001140CF" w:rsidRDefault="00CA1ABA" w:rsidP="00CA1ABA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 xml:space="preserve">NO US OBLIDEU </w:t>
      </w:r>
      <w:r w:rsidR="007001AA">
        <w:rPr>
          <w:rFonts w:ascii="Arial" w:hAnsi="Arial" w:cs="Arial"/>
          <w:color w:val="FF0000"/>
          <w:sz w:val="16"/>
        </w:rPr>
        <w:t xml:space="preserve">DE </w:t>
      </w:r>
      <w:r w:rsidRPr="001140CF">
        <w:rPr>
          <w:rFonts w:ascii="Arial" w:hAnsi="Arial" w:cs="Arial"/>
          <w:color w:val="FF0000"/>
          <w:sz w:val="16"/>
        </w:rPr>
        <w:t>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CA1ABA" w:rsidRDefault="00CA1ABA" w:rsidP="00CA1AB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Default="00CA1ABA" w:rsidP="00CA1ABA">
      <w:pPr>
        <w:pStyle w:val="Normal1"/>
        <w:spacing w:after="0" w:line="240" w:lineRule="auto"/>
        <w:ind w:right="-675"/>
        <w:jc w:val="both"/>
      </w:pPr>
    </w:p>
    <w:p w:rsidR="00CA1ABA" w:rsidRPr="00612868" w:rsidRDefault="00CA1ABA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4"/>
          <w:szCs w:val="14"/>
        </w:rPr>
        <w:t>(signatura)</w:t>
      </w:r>
    </w:p>
    <w:p w:rsidR="00330697" w:rsidRDefault="00330697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bookmarkStart w:id="3" w:name="_GoBack"/>
      <w:bookmarkEnd w:id="3"/>
    </w:p>
    <w:p w:rsidR="00330697" w:rsidRDefault="00330697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30697" w:rsidRPr="00612868" w:rsidRDefault="00330697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612868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612868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612868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612868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612868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612868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AB3A6F" w:rsidRDefault="00EA5983" w:rsidP="00EA5983">
      <w:pPr>
        <w:pStyle w:val="Normal1"/>
        <w:spacing w:after="0" w:line="240" w:lineRule="auto"/>
        <w:jc w:val="center"/>
      </w:pPr>
      <w:r w:rsidRPr="00612868">
        <w:rPr>
          <w:rFonts w:ascii="Arial" w:hAnsi="Arial" w:cs="Arial"/>
          <w:b/>
        </w:rPr>
        <w:t>IL.LMA ALCALDESSA DE L’AJUNTAMEN</w:t>
      </w:r>
      <w:r w:rsidRPr="00AB3A6F">
        <w:rPr>
          <w:rFonts w:ascii="Arial" w:hAnsi="Arial" w:cs="Arial"/>
          <w:b/>
        </w:rPr>
        <w:t>T DE TÀRREGA</w:t>
      </w:r>
      <w:r w:rsidRPr="00AB3A6F">
        <w:t xml:space="preserve"> </w:t>
      </w:r>
    </w:p>
    <w:sectPr w:rsidR="00674510" w:rsidRPr="00AB3A6F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35" w:rsidRPr="001D0635">
          <w:rPr>
            <w:noProof/>
            <w:lang w:val="es-ES"/>
          </w:rPr>
          <w:t>1</w:t>
        </w:r>
        <w:r>
          <w:fldChar w:fldCharType="end"/>
        </w:r>
      </w:p>
    </w:sdtContent>
  </w:sdt>
  <w:p w:rsidR="009140CE" w:rsidRDefault="001D06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1D0635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1D0635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1D0635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1D0635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1D0635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68DF"/>
    <w:multiLevelType w:val="multilevel"/>
    <w:tmpl w:val="0C26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A6A9A"/>
    <w:rsid w:val="000B709F"/>
    <w:rsid w:val="00180E17"/>
    <w:rsid w:val="001B75BB"/>
    <w:rsid w:val="001C412F"/>
    <w:rsid w:val="001D0635"/>
    <w:rsid w:val="002142F9"/>
    <w:rsid w:val="00286593"/>
    <w:rsid w:val="0029046E"/>
    <w:rsid w:val="002A2590"/>
    <w:rsid w:val="002D3E5D"/>
    <w:rsid w:val="00325702"/>
    <w:rsid w:val="00330697"/>
    <w:rsid w:val="00360986"/>
    <w:rsid w:val="003A1FC0"/>
    <w:rsid w:val="003D1832"/>
    <w:rsid w:val="0043432E"/>
    <w:rsid w:val="00445609"/>
    <w:rsid w:val="00480BAD"/>
    <w:rsid w:val="0049146D"/>
    <w:rsid w:val="004A1B93"/>
    <w:rsid w:val="00515E1F"/>
    <w:rsid w:val="00590132"/>
    <w:rsid w:val="005B0476"/>
    <w:rsid w:val="005B11B0"/>
    <w:rsid w:val="005C55EE"/>
    <w:rsid w:val="00612868"/>
    <w:rsid w:val="006733E0"/>
    <w:rsid w:val="00673DAD"/>
    <w:rsid w:val="00674510"/>
    <w:rsid w:val="006E43A2"/>
    <w:rsid w:val="007001AA"/>
    <w:rsid w:val="00741539"/>
    <w:rsid w:val="007578A6"/>
    <w:rsid w:val="0079073F"/>
    <w:rsid w:val="007B7B59"/>
    <w:rsid w:val="0081732B"/>
    <w:rsid w:val="0082771C"/>
    <w:rsid w:val="0083375A"/>
    <w:rsid w:val="008349D7"/>
    <w:rsid w:val="008511BC"/>
    <w:rsid w:val="008A5A89"/>
    <w:rsid w:val="008A67E0"/>
    <w:rsid w:val="008E691C"/>
    <w:rsid w:val="00925098"/>
    <w:rsid w:val="0097723F"/>
    <w:rsid w:val="00A7297F"/>
    <w:rsid w:val="00A84BF2"/>
    <w:rsid w:val="00AB3A6F"/>
    <w:rsid w:val="00AC6C66"/>
    <w:rsid w:val="00BA338C"/>
    <w:rsid w:val="00BC3A70"/>
    <w:rsid w:val="00C0725A"/>
    <w:rsid w:val="00C21AF6"/>
    <w:rsid w:val="00C9654A"/>
    <w:rsid w:val="00CA1ABA"/>
    <w:rsid w:val="00CA3D14"/>
    <w:rsid w:val="00D00D40"/>
    <w:rsid w:val="00D05C98"/>
    <w:rsid w:val="00D42557"/>
    <w:rsid w:val="00D8102F"/>
    <w:rsid w:val="00D97D62"/>
    <w:rsid w:val="00DE079F"/>
    <w:rsid w:val="00E01BC1"/>
    <w:rsid w:val="00E04662"/>
    <w:rsid w:val="00E745E9"/>
    <w:rsid w:val="00E808A6"/>
    <w:rsid w:val="00E9547E"/>
    <w:rsid w:val="00EA5983"/>
    <w:rsid w:val="00F37897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74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uiPriority w:val="59"/>
    <w:rsid w:val="003306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8AD8-1F62-4256-85D4-E034BD9A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4</cp:revision>
  <cp:lastPrinted>2021-05-05T06:54:00Z</cp:lastPrinted>
  <dcterms:created xsi:type="dcterms:W3CDTF">2021-10-01T11:58:00Z</dcterms:created>
  <dcterms:modified xsi:type="dcterms:W3CDTF">2021-10-01T12:01:00Z</dcterms:modified>
</cp:coreProperties>
</file>